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C1C8A" w14:textId="74461297" w:rsidR="003B6694" w:rsidRPr="00931134" w:rsidRDefault="00734BB7" w:rsidP="00931134">
      <w:pPr>
        <w:jc w:val="both"/>
        <w:rPr>
          <w:b/>
          <w:bCs/>
        </w:rPr>
      </w:pPr>
      <w:r w:rsidRPr="00931134">
        <w:rPr>
          <w:b/>
          <w:bCs/>
        </w:rPr>
        <w:t>Aristotle Astronomy Case Study</w:t>
      </w:r>
    </w:p>
    <w:p w14:paraId="3F441B2C" w14:textId="3DA63917" w:rsidR="00734BB7" w:rsidRDefault="00734BB7" w:rsidP="00931134">
      <w:pPr>
        <w:jc w:val="both"/>
      </w:pPr>
      <w:r>
        <w:t xml:space="preserve">Aristotle seeks to establish is that the universe is eternal; that is, it “neither came into being nor admits of destruction” (Gimbel 2001, 327). Aristotle </w:t>
      </w:r>
      <w:r w:rsidR="00931134">
        <w:t>shows</w:t>
      </w:r>
      <w:r>
        <w:t xml:space="preserve"> that it is impossible to conceive of the universe having a “beginning.</w:t>
      </w:r>
      <w:r w:rsidR="00931134">
        <w:t>”</w:t>
      </w:r>
      <w:bookmarkStart w:id="0" w:name="_GoBack"/>
      <w:bookmarkEnd w:id="0"/>
    </w:p>
    <w:p w14:paraId="0A692334" w14:textId="4C08FCFF" w:rsidR="00734BB7" w:rsidRDefault="00734BB7" w:rsidP="00931134">
      <w:pPr>
        <w:jc w:val="both"/>
      </w:pPr>
      <w:r>
        <w:t xml:space="preserve">Aristotle claims that it is nonsense to say that a “movable body should be eternal” (328). By ‘movable’ means ‘natural motion’ that is, motion that </w:t>
      </w:r>
      <w:r w:rsidR="00931134">
        <w:t xml:space="preserve">begins by a </w:t>
      </w:r>
      <w:r>
        <w:t>natural cause. Since the heaven</w:t>
      </w:r>
      <w:r w:rsidR="00931134">
        <w:t>ly bodies</w:t>
      </w:r>
      <w:r>
        <w:t xml:space="preserve"> are in motion, </w:t>
      </w:r>
      <w:r w:rsidR="00CB0913">
        <w:t>their</w:t>
      </w:r>
      <w:r>
        <w:t xml:space="preserve"> motion must have started at some point (i.e., something caused the bodies to move).</w:t>
      </w:r>
      <w:r w:rsidR="00CB0913">
        <w:t xml:space="preserve"> Moreover, the motion in the heavens is “regular” – it neither accelerates </w:t>
      </w:r>
      <w:proofErr w:type="gramStart"/>
      <w:r w:rsidR="00CB0913">
        <w:t>or</w:t>
      </w:r>
      <w:proofErr w:type="gramEnd"/>
      <w:r w:rsidR="00CB0913">
        <w:t xml:space="preserve"> slows down (it stays at a constant velocity). Acceleration or retardation in motion involves a cause (“everything that is moved is moved by something” (238)</w:t>
      </w:r>
      <w:r w:rsidR="00931134">
        <w:t xml:space="preserve">). What this means is there must be </w:t>
      </w:r>
      <w:proofErr w:type="gramStart"/>
      <w:r w:rsidR="00931134">
        <w:t>some body</w:t>
      </w:r>
      <w:proofErr w:type="gramEnd"/>
      <w:r w:rsidR="00931134">
        <w:t xml:space="preserve"> that not only put the heavenly bodies into the first place, but it must have somehow allowed these bodies to move perpetually (eternally) a constant velocity. But this is impossible since it would require a body that can interfere with the motion of the heaves or an infinite amount of time.</w:t>
      </w:r>
    </w:p>
    <w:p w14:paraId="313928B2" w14:textId="361E7768" w:rsidR="00931134" w:rsidRDefault="00931134" w:rsidP="00931134">
      <w:pPr>
        <w:jc w:val="both"/>
      </w:pPr>
      <w:r>
        <w:t xml:space="preserve">Aristotle’s argument is a deductive one. Each premise is based on a theoretical principle of how motion works and there is no direct empirical evidence presented in this segment. There is inductive evidence for the premises, the circular motion of the heavens is shown by observation, but the structure of this argument relies on these premises as general hypotheses. </w:t>
      </w:r>
    </w:p>
    <w:p w14:paraId="678CA753" w14:textId="19FBFB70" w:rsidR="00734BB7" w:rsidRDefault="00734BB7" w:rsidP="00931134">
      <w:pPr>
        <w:jc w:val="both"/>
      </w:pPr>
    </w:p>
    <w:p w14:paraId="207C6613" w14:textId="2436B0E0" w:rsidR="00734BB7" w:rsidRDefault="00734BB7" w:rsidP="00931134">
      <w:pPr>
        <w:jc w:val="both"/>
      </w:pPr>
    </w:p>
    <w:sectPr w:rsidR="00734B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B7"/>
    <w:rsid w:val="00155EAE"/>
    <w:rsid w:val="00734BB7"/>
    <w:rsid w:val="00775B0E"/>
    <w:rsid w:val="00931134"/>
    <w:rsid w:val="00CB09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0B2F"/>
  <w15:chartTrackingRefBased/>
  <w15:docId w15:val="{30D7E765-D5DD-4421-8F36-C5C550FE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Shaw</dc:creator>
  <cp:keywords/>
  <dc:description/>
  <cp:lastModifiedBy>Jamie Shaw</cp:lastModifiedBy>
  <cp:revision>1</cp:revision>
  <dcterms:created xsi:type="dcterms:W3CDTF">2020-06-22T14:33:00Z</dcterms:created>
  <dcterms:modified xsi:type="dcterms:W3CDTF">2020-06-22T15:03:00Z</dcterms:modified>
</cp:coreProperties>
</file>